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E5" w:rsidRDefault="006C56E5" w:rsidP="006C56E5">
      <w:r>
        <w:t xml:space="preserve">Hint 2 : </w:t>
      </w:r>
      <w:r>
        <w:t xml:space="preserve">Go back and get the Fox and switch it with the Rabbit </w:t>
      </w:r>
    </w:p>
    <w:p w:rsidR="00B427F0" w:rsidRDefault="006C56E5" w:rsidP="006C56E5">
      <w:r>
        <w:t>**The key here is that the carrots and the rabbit are not being left alone.</w:t>
      </w:r>
      <w:bookmarkStart w:id="0" w:name="_GoBack"/>
      <w:bookmarkEnd w:id="0"/>
    </w:p>
    <w:sectPr w:rsidR="00B4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5"/>
    <w:rsid w:val="006C56E5"/>
    <w:rsid w:val="00AF59BE"/>
    <w:rsid w:val="00D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0BFC"/>
  <w15:chartTrackingRefBased/>
  <w15:docId w15:val="{2B65C5C3-11E6-4678-B259-6DE5A904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1</cp:revision>
  <dcterms:created xsi:type="dcterms:W3CDTF">2017-05-19T01:57:00Z</dcterms:created>
  <dcterms:modified xsi:type="dcterms:W3CDTF">2017-05-19T01:58:00Z</dcterms:modified>
</cp:coreProperties>
</file>